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1E1" w:rsidRDefault="00AD4C6C">
      <w:r>
        <w:t xml:space="preserve">Data setup </w:t>
      </w:r>
      <w:r w:rsidR="007C62D9">
        <w:t>for 2750</w:t>
      </w:r>
      <w:r>
        <w:t xml:space="preserve"> Cap Lease v3</w:t>
      </w:r>
    </w:p>
    <w:p w:rsidR="00217EA9" w:rsidRDefault="00217EA9">
      <w:pPr>
        <w:rPr>
          <w:u w:val="single"/>
        </w:rPr>
      </w:pPr>
      <w:r w:rsidRPr="00217EA9">
        <w:rPr>
          <w:u w:val="single"/>
        </w:rPr>
        <w:t>General Tab</w:t>
      </w:r>
    </w:p>
    <w:p w:rsidR="00217EA9" w:rsidRPr="00217EA9" w:rsidRDefault="00217EA9">
      <w:pPr>
        <w:rPr>
          <w:u w:val="single"/>
        </w:rPr>
      </w:pPr>
      <w:r>
        <w:rPr>
          <w:noProof/>
        </w:rPr>
        <w:drawing>
          <wp:inline distT="0" distB="0" distL="0" distR="0" wp14:anchorId="51AE0F34" wp14:editId="57BFBB74">
            <wp:extent cx="5943600" cy="28581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58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17EA9" w:rsidRDefault="00217EA9"/>
    <w:p w:rsidR="00EA69BC" w:rsidRPr="007C62D9" w:rsidRDefault="00EA69BC">
      <w:pPr>
        <w:rPr>
          <w:u w:val="single"/>
        </w:rPr>
      </w:pPr>
      <w:r w:rsidRPr="007C62D9">
        <w:rPr>
          <w:u w:val="single"/>
        </w:rPr>
        <w:t>Payment setup</w:t>
      </w:r>
    </w:p>
    <w:p w:rsidR="00EA69BC" w:rsidRDefault="00EA69BC">
      <w:r>
        <w:rPr>
          <w:noProof/>
        </w:rPr>
        <w:drawing>
          <wp:inline distT="0" distB="0" distL="0" distR="0" wp14:anchorId="32E683F9" wp14:editId="5094DA0A">
            <wp:extent cx="5943600" cy="12998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99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69BC" w:rsidRDefault="00EA69BC"/>
    <w:p w:rsidR="00EA69BC" w:rsidRPr="007C62D9" w:rsidRDefault="00EA69BC">
      <w:pPr>
        <w:rPr>
          <w:u w:val="single"/>
        </w:rPr>
      </w:pPr>
      <w:r w:rsidRPr="007C62D9">
        <w:rPr>
          <w:u w:val="single"/>
        </w:rPr>
        <w:t>Accounting Tab</w:t>
      </w:r>
    </w:p>
    <w:p w:rsidR="007C62D9" w:rsidRDefault="007C62D9">
      <w:r>
        <w:t>Lease Treatment =Capital</w:t>
      </w:r>
    </w:p>
    <w:p w:rsidR="007C62D9" w:rsidRDefault="007C62D9">
      <w:r>
        <w:t>Land % = 52%</w:t>
      </w:r>
    </w:p>
    <w:p w:rsidR="007C62D9" w:rsidRDefault="007C62D9">
      <w:r>
        <w:t>Borrow Rate = 8.115%</w:t>
      </w:r>
    </w:p>
    <w:p w:rsidR="007C62D9" w:rsidRDefault="007C62D9">
      <w:r>
        <w:t>FMV = $779,097</w:t>
      </w:r>
    </w:p>
    <w:p w:rsidR="007C62D9" w:rsidRDefault="004D2DC9">
      <w:r>
        <w:t>90% Test = Yes</w:t>
      </w:r>
    </w:p>
    <w:p w:rsidR="004D2DC9" w:rsidRDefault="004D2DC9">
      <w:r>
        <w:rPr>
          <w:noProof/>
        </w:rPr>
        <w:lastRenderedPageBreak/>
        <w:drawing>
          <wp:inline distT="0" distB="0" distL="0" distR="0" wp14:anchorId="79DE4AF3" wp14:editId="515B1A7D">
            <wp:extent cx="5943600" cy="28244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24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DC9" w:rsidRDefault="004D2DC9"/>
    <w:p w:rsidR="007C62D9" w:rsidRDefault="007C62D9"/>
    <w:p w:rsidR="00EA69BC" w:rsidRDefault="00EA69BC"/>
    <w:sectPr w:rsidR="00EA69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C6C"/>
    <w:rsid w:val="00007D64"/>
    <w:rsid w:val="00217EA9"/>
    <w:rsid w:val="0040404E"/>
    <w:rsid w:val="004D2DC9"/>
    <w:rsid w:val="007C62D9"/>
    <w:rsid w:val="00AB7E37"/>
    <w:rsid w:val="00AD4C6C"/>
    <w:rsid w:val="00EA6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A6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69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A6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69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IBM Corporation</Company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Praveen</dc:creator>
  <cp:lastModifiedBy>Praveen</cp:lastModifiedBy>
  <cp:revision>5</cp:revision>
  <dcterms:created xsi:type="dcterms:W3CDTF">2014-02-13T00:47:00Z</dcterms:created>
  <dcterms:modified xsi:type="dcterms:W3CDTF">2014-02-13T02:12:00Z</dcterms:modified>
</cp:coreProperties>
</file>