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236" w:rsidRPr="00481F08" w:rsidRDefault="001A2236" w:rsidP="006A1652">
      <w:pPr>
        <w:rPr>
          <w:b/>
        </w:rPr>
      </w:pPr>
      <w:bookmarkStart w:id="0" w:name="_GoBack"/>
      <w:r w:rsidRPr="00481F08">
        <w:rPr>
          <w:b/>
        </w:rPr>
        <w:t>PMR 82737,004,000</w:t>
      </w:r>
    </w:p>
    <w:bookmarkEnd w:id="0"/>
    <w:p w:rsidR="001A2236" w:rsidRDefault="001A2236" w:rsidP="006A1652"/>
    <w:p w:rsidR="00D14ECB" w:rsidRPr="00D14ECB" w:rsidRDefault="006A1652" w:rsidP="006A1652">
      <w:pPr>
        <w:rPr>
          <w:b/>
        </w:rPr>
      </w:pPr>
      <w:r>
        <w:t>The workflow “</w:t>
      </w:r>
      <w:proofErr w:type="spellStart"/>
      <w:r>
        <w:t>triLeaseAbstract</w:t>
      </w:r>
      <w:proofErr w:type="spellEnd"/>
      <w:r>
        <w:t xml:space="preserve"> – Synchronous – Default Embedded Clauses” is called when </w:t>
      </w:r>
      <w:proofErr w:type="spellStart"/>
      <w:r>
        <w:t>triCreateDraft</w:t>
      </w:r>
      <w:proofErr w:type="spellEnd"/>
      <w:r>
        <w:t xml:space="preserve"> is triggered on a Lease Abstract. The “Default Embedded Clauses” task in this workflow sets default values to embedded smart sections, which creates 22 dummy Clause records. </w:t>
      </w:r>
      <w:r w:rsidRPr="00D14ECB">
        <w:rPr>
          <w:b/>
        </w:rPr>
        <w:t xml:space="preserve">This workflow takes up approximately 15 seconds out of the 20 seconds it takes to Create Draft, and also leaves Clause </w:t>
      </w:r>
      <w:r w:rsidR="00D14ECB" w:rsidRPr="00D14ECB">
        <w:rPr>
          <w:b/>
        </w:rPr>
        <w:t>records that may never be used.</w:t>
      </w:r>
    </w:p>
    <w:p w:rsidR="00D14ECB" w:rsidRDefault="00D14ECB" w:rsidP="006A1652"/>
    <w:p w:rsidR="006A1652" w:rsidRDefault="006A1652" w:rsidP="006A1652">
      <w:r>
        <w:t>From a very simple test I am able to create clauses even if the dummy clauses do not exist, but I would like to confirm there will not be any ill side effects.</w:t>
      </w:r>
    </w:p>
    <w:p w:rsidR="00D14ECB" w:rsidRDefault="00D14ECB" w:rsidP="006A1652"/>
    <w:p w:rsidR="00D14ECB" w:rsidRDefault="006A1652" w:rsidP="006A1652">
      <w:r>
        <w:t>I have also noticed that every time a Clause record is created, another dummy record is created. For example, filling in the Security Deposit tab and clicking on Add Clause will generate one Security Deposit Clause along with anot</w:t>
      </w:r>
      <w:r w:rsidR="00D14ECB">
        <w:t>her Clause record with no name.</w:t>
      </w:r>
    </w:p>
    <w:p w:rsidR="00D14ECB" w:rsidRDefault="00D14ECB" w:rsidP="006A1652"/>
    <w:p w:rsidR="006A1652" w:rsidRDefault="006A1652" w:rsidP="00D14ECB">
      <w:pPr>
        <w:pStyle w:val="ListParagraph"/>
        <w:numPr>
          <w:ilvl w:val="0"/>
          <w:numId w:val="1"/>
        </w:numPr>
      </w:pPr>
      <w:r>
        <w:t>Do these dummy Clause records need to be generated?</w:t>
      </w:r>
    </w:p>
    <w:p w:rsidR="00D14ECB" w:rsidRDefault="00D14ECB" w:rsidP="00D14ECB">
      <w:pPr>
        <w:pStyle w:val="ListParagraph"/>
        <w:numPr>
          <w:ilvl w:val="0"/>
          <w:numId w:val="1"/>
        </w:numPr>
      </w:pPr>
      <w:r>
        <w:t>If they need to be generated, how can the creation time be reduced by at least 75% of the transaction time?</w:t>
      </w:r>
    </w:p>
    <w:p w:rsidR="00D14ECB" w:rsidRDefault="00D14ECB" w:rsidP="00D14ECB">
      <w:pPr>
        <w:pStyle w:val="ListParagraph"/>
        <w:numPr>
          <w:ilvl w:val="0"/>
          <w:numId w:val="1"/>
        </w:numPr>
      </w:pPr>
      <w:r>
        <w:t xml:space="preserve">What are the side effects if this workflow is to be </w:t>
      </w:r>
      <w:proofErr w:type="gramStart"/>
      <w:r>
        <w:t>Retired</w:t>
      </w:r>
      <w:proofErr w:type="gramEnd"/>
      <w:r>
        <w:t>?</w:t>
      </w:r>
    </w:p>
    <w:p w:rsidR="006A1652" w:rsidRDefault="006A1652" w:rsidP="006A1652"/>
    <w:p w:rsidR="006A1652" w:rsidRDefault="006A1652" w:rsidP="006A1652">
      <w:r>
        <w:t>Here is an image of a Lease Abstract directly after the Create Draft was triggered. You can see the Clause records, most without names, even if the Clause has not been created by the user.</w:t>
      </w:r>
    </w:p>
    <w:p w:rsidR="0024777D" w:rsidRDefault="006A1652">
      <w:r>
        <w:rPr>
          <w:noProof/>
        </w:rPr>
        <w:drawing>
          <wp:inline distT="0" distB="0" distL="0" distR="0">
            <wp:extent cx="5442709" cy="4333875"/>
            <wp:effectExtent l="0" t="0" r="5715" b="0"/>
            <wp:docPr id="1" name="Picture 1" descr="cid:image001.png@01D2D647.17AFB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2D647.17AFB96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442709" cy="4333875"/>
                    </a:xfrm>
                    <a:prstGeom prst="rect">
                      <a:avLst/>
                    </a:prstGeom>
                    <a:noFill/>
                    <a:ln>
                      <a:noFill/>
                    </a:ln>
                  </pic:spPr>
                </pic:pic>
              </a:graphicData>
            </a:graphic>
          </wp:inline>
        </w:drawing>
      </w:r>
    </w:p>
    <w:sectPr w:rsidR="002477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D857E9"/>
    <w:multiLevelType w:val="hybridMultilevel"/>
    <w:tmpl w:val="96D28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652"/>
    <w:rsid w:val="00076CD1"/>
    <w:rsid w:val="001A2236"/>
    <w:rsid w:val="002868D4"/>
    <w:rsid w:val="004700E5"/>
    <w:rsid w:val="00481F08"/>
    <w:rsid w:val="006A1652"/>
    <w:rsid w:val="00D14E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165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1652"/>
    <w:rPr>
      <w:rFonts w:ascii="Tahoma" w:hAnsi="Tahoma" w:cs="Tahoma"/>
      <w:sz w:val="16"/>
      <w:szCs w:val="16"/>
    </w:rPr>
  </w:style>
  <w:style w:type="character" w:customStyle="1" w:styleId="BalloonTextChar">
    <w:name w:val="Balloon Text Char"/>
    <w:basedOn w:val="DefaultParagraphFont"/>
    <w:link w:val="BalloonText"/>
    <w:uiPriority w:val="99"/>
    <w:semiHidden/>
    <w:rsid w:val="006A1652"/>
    <w:rPr>
      <w:rFonts w:ascii="Tahoma" w:hAnsi="Tahoma" w:cs="Tahoma"/>
      <w:sz w:val="16"/>
      <w:szCs w:val="16"/>
    </w:rPr>
  </w:style>
  <w:style w:type="paragraph" w:styleId="ListParagraph">
    <w:name w:val="List Paragraph"/>
    <w:basedOn w:val="Normal"/>
    <w:uiPriority w:val="34"/>
    <w:qFormat/>
    <w:rsid w:val="00D14EC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165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1652"/>
    <w:rPr>
      <w:rFonts w:ascii="Tahoma" w:hAnsi="Tahoma" w:cs="Tahoma"/>
      <w:sz w:val="16"/>
      <w:szCs w:val="16"/>
    </w:rPr>
  </w:style>
  <w:style w:type="character" w:customStyle="1" w:styleId="BalloonTextChar">
    <w:name w:val="Balloon Text Char"/>
    <w:basedOn w:val="DefaultParagraphFont"/>
    <w:link w:val="BalloonText"/>
    <w:uiPriority w:val="99"/>
    <w:semiHidden/>
    <w:rsid w:val="006A1652"/>
    <w:rPr>
      <w:rFonts w:ascii="Tahoma" w:hAnsi="Tahoma" w:cs="Tahoma"/>
      <w:sz w:val="16"/>
      <w:szCs w:val="16"/>
    </w:rPr>
  </w:style>
  <w:style w:type="paragraph" w:styleId="ListParagraph">
    <w:name w:val="List Paragraph"/>
    <w:basedOn w:val="Normal"/>
    <w:uiPriority w:val="34"/>
    <w:qFormat/>
    <w:rsid w:val="00D14E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657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image001.png@01D2D647.17AFB9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191</Words>
  <Characters>1094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Wal-Mart Stores, Inc.</Company>
  <LinksUpToDate>false</LinksUpToDate>
  <CharactersWithSpaces>1283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Pfleging</dc:creator>
  <cp:lastModifiedBy>Rachel Pfleging</cp:lastModifiedBy>
  <cp:revision>4</cp:revision>
  <dcterms:created xsi:type="dcterms:W3CDTF">2017-09-15T08:19:00Z</dcterms:created>
  <dcterms:modified xsi:type="dcterms:W3CDTF">2017-09-15T08:23:00Z</dcterms:modified>
</cp:coreProperties>
</file>