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77A9" w:rsidRDefault="00224B90" w:rsidP="00224B90">
      <w:pPr>
        <w:jc w:val="center"/>
        <w:rPr>
          <w:b/>
        </w:rPr>
      </w:pPr>
      <w:proofErr w:type="spellStart"/>
      <w:r w:rsidRPr="00224B90">
        <w:rPr>
          <w:b/>
        </w:rPr>
        <w:t>Scheduler</w:t>
      </w:r>
      <w:proofErr w:type="spellEnd"/>
      <w:r w:rsidRPr="00224B90">
        <w:rPr>
          <w:b/>
        </w:rPr>
        <w:t xml:space="preserve"> – </w:t>
      </w:r>
      <w:proofErr w:type="spellStart"/>
      <w:r w:rsidRPr="00224B90">
        <w:rPr>
          <w:b/>
        </w:rPr>
        <w:t>Number</w:t>
      </w:r>
      <w:proofErr w:type="spellEnd"/>
      <w:r w:rsidRPr="00224B90">
        <w:rPr>
          <w:b/>
        </w:rPr>
        <w:t xml:space="preserve"> of </w:t>
      </w:r>
      <w:proofErr w:type="spellStart"/>
      <w:r w:rsidRPr="00224B90">
        <w:rPr>
          <w:b/>
        </w:rPr>
        <w:t>available</w:t>
      </w:r>
      <w:proofErr w:type="spellEnd"/>
      <w:r w:rsidRPr="00224B90">
        <w:rPr>
          <w:b/>
        </w:rPr>
        <w:t xml:space="preserve"> </w:t>
      </w:r>
      <w:proofErr w:type="spellStart"/>
      <w:r w:rsidRPr="00224B90">
        <w:rPr>
          <w:b/>
        </w:rPr>
        <w:t>hours</w:t>
      </w:r>
      <w:proofErr w:type="spellEnd"/>
      <w:r w:rsidRPr="00224B90">
        <w:rPr>
          <w:b/>
        </w:rPr>
        <w:t xml:space="preserve"> </w:t>
      </w:r>
      <w:proofErr w:type="spellStart"/>
      <w:r w:rsidRPr="00224B90">
        <w:rPr>
          <w:b/>
        </w:rPr>
        <w:t>doesn’t</w:t>
      </w:r>
      <w:proofErr w:type="spellEnd"/>
      <w:r w:rsidRPr="00224B90">
        <w:rPr>
          <w:b/>
        </w:rPr>
        <w:t xml:space="preserve"> </w:t>
      </w:r>
      <w:proofErr w:type="spellStart"/>
      <w:r w:rsidRPr="00224B90">
        <w:rPr>
          <w:b/>
        </w:rPr>
        <w:t>take</w:t>
      </w:r>
      <w:proofErr w:type="spellEnd"/>
      <w:r w:rsidRPr="00224B90">
        <w:rPr>
          <w:b/>
        </w:rPr>
        <w:t xml:space="preserve"> in to </w:t>
      </w:r>
      <w:proofErr w:type="spellStart"/>
      <w:r w:rsidRPr="00224B90">
        <w:rPr>
          <w:b/>
        </w:rPr>
        <w:t>account</w:t>
      </w:r>
      <w:proofErr w:type="spellEnd"/>
      <w:r w:rsidRPr="00224B90">
        <w:rPr>
          <w:b/>
        </w:rPr>
        <w:t xml:space="preserve"> lunch/breaks </w:t>
      </w:r>
      <w:proofErr w:type="spellStart"/>
      <w:r w:rsidRPr="00224B90">
        <w:rPr>
          <w:b/>
        </w:rPr>
        <w:t>hours</w:t>
      </w:r>
      <w:proofErr w:type="spellEnd"/>
    </w:p>
    <w:p w:rsidR="00224B90" w:rsidRDefault="00224B90" w:rsidP="00224B90">
      <w:pPr>
        <w:jc w:val="center"/>
        <w:rPr>
          <w:b/>
        </w:rPr>
      </w:pPr>
    </w:p>
    <w:p w:rsidR="00224B90" w:rsidRDefault="00224B90" w:rsidP="00224B90">
      <w:r>
        <w:t xml:space="preserve">I have </w:t>
      </w:r>
      <w:proofErr w:type="gramStart"/>
      <w:r>
        <w:t>a</w:t>
      </w:r>
      <w:proofErr w:type="gramEnd"/>
      <w:r>
        <w:t xml:space="preserve"> </w:t>
      </w:r>
      <w:proofErr w:type="spellStart"/>
      <w:r>
        <w:t>schedule</w:t>
      </w:r>
      <w:proofErr w:type="spellEnd"/>
      <w:r>
        <w:t xml:space="preserve"> set up </w:t>
      </w:r>
      <w:proofErr w:type="spellStart"/>
      <w:r>
        <w:t>where</w:t>
      </w:r>
      <w:proofErr w:type="spellEnd"/>
      <w:r>
        <w:t xml:space="preserve"> </w:t>
      </w:r>
      <w:proofErr w:type="spellStart"/>
      <w:r>
        <w:t>there</w:t>
      </w:r>
      <w:proofErr w:type="spellEnd"/>
      <w:r>
        <w:t xml:space="preserve"> are 6 </w:t>
      </w:r>
      <w:proofErr w:type="spellStart"/>
      <w:r>
        <w:t>electronicians</w:t>
      </w:r>
      <w:proofErr w:type="spellEnd"/>
      <w:r>
        <w:t xml:space="preserve"> </w:t>
      </w:r>
      <w:proofErr w:type="spellStart"/>
      <w:r>
        <w:t>available</w:t>
      </w:r>
      <w:proofErr w:type="spellEnd"/>
      <w:r>
        <w:t xml:space="preserve"> on a </w:t>
      </w:r>
      <w:proofErr w:type="spellStart"/>
      <w:r>
        <w:t>given</w:t>
      </w:r>
      <w:proofErr w:type="spellEnd"/>
      <w:r>
        <w:t xml:space="preserve"> </w:t>
      </w:r>
      <w:proofErr w:type="spellStart"/>
      <w:r>
        <w:t>day</w:t>
      </w:r>
      <w:proofErr w:type="spellEnd"/>
      <w:r>
        <w:t xml:space="preserve">. </w:t>
      </w:r>
      <w:proofErr w:type="spellStart"/>
      <w:r>
        <w:t>Their</w:t>
      </w:r>
      <w:proofErr w:type="spellEnd"/>
      <w:r>
        <w:t xml:space="preserve"> </w:t>
      </w:r>
      <w:proofErr w:type="spellStart"/>
      <w:r>
        <w:t>work</w:t>
      </w:r>
      <w:proofErr w:type="spellEnd"/>
      <w:r>
        <w:t xml:space="preserve"> </w:t>
      </w:r>
      <w:proofErr w:type="spellStart"/>
      <w:r>
        <w:t>day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a</w:t>
      </w:r>
      <w:proofErr w:type="spellEnd"/>
      <w:r>
        <w:t xml:space="preserve"> 8hr </w:t>
      </w:r>
      <w:proofErr w:type="spellStart"/>
      <w:r>
        <w:t>period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8 AM to 4 PM. </w:t>
      </w:r>
      <w:proofErr w:type="spellStart"/>
      <w:r>
        <w:t>However</w:t>
      </w:r>
      <w:proofErr w:type="spellEnd"/>
      <w:r>
        <w:t xml:space="preserve">, </w:t>
      </w:r>
      <w:proofErr w:type="spellStart"/>
      <w:r>
        <w:t>they</w:t>
      </w:r>
      <w:proofErr w:type="spellEnd"/>
      <w:r>
        <w:t xml:space="preserve"> have 30 minutes of break time </w:t>
      </w:r>
      <w:proofErr w:type="spellStart"/>
      <w:r>
        <w:t>every</w:t>
      </w:r>
      <w:proofErr w:type="spellEnd"/>
      <w:r>
        <w:t xml:space="preserve"> </w:t>
      </w:r>
      <w:proofErr w:type="spellStart"/>
      <w:r>
        <w:t>day</w:t>
      </w:r>
      <w:proofErr w:type="spellEnd"/>
      <w:r>
        <w:t xml:space="preserve"> as </w:t>
      </w:r>
      <w:proofErr w:type="spellStart"/>
      <w:r>
        <w:t>well</w:t>
      </w:r>
      <w:proofErr w:type="spellEnd"/>
      <w:r>
        <w:t xml:space="preserve"> as one </w:t>
      </w:r>
      <w:proofErr w:type="spellStart"/>
      <w:r>
        <w:t>hour</w:t>
      </w:r>
      <w:proofErr w:type="spellEnd"/>
      <w:r>
        <w:t xml:space="preserve"> for lunch time. </w:t>
      </w:r>
      <w:proofErr w:type="spellStart"/>
      <w:r>
        <w:t>Technically</w:t>
      </w:r>
      <w:proofErr w:type="spellEnd"/>
      <w:r>
        <w:t xml:space="preserve">, </w:t>
      </w:r>
      <w:proofErr w:type="spellStart"/>
      <w:r>
        <w:t>they</w:t>
      </w:r>
      <w:proofErr w:type="spellEnd"/>
      <w:r>
        <w:t xml:space="preserve"> are </w:t>
      </w:r>
      <w:proofErr w:type="spellStart"/>
      <w:r>
        <w:t>available</w:t>
      </w:r>
      <w:proofErr w:type="spellEnd"/>
      <w:r>
        <w:t xml:space="preserve"> 6.5 </w:t>
      </w:r>
      <w:proofErr w:type="spellStart"/>
      <w:r>
        <w:t>hours</w:t>
      </w:r>
      <w:proofErr w:type="spellEnd"/>
      <w:r>
        <w:t xml:space="preserve"> a </w:t>
      </w:r>
      <w:proofErr w:type="spellStart"/>
      <w:r>
        <w:t>day</w:t>
      </w:r>
      <w:proofErr w:type="spellEnd"/>
      <w:r>
        <w:t xml:space="preserve"> to </w:t>
      </w:r>
      <w:proofErr w:type="spellStart"/>
      <w:r>
        <w:t>perform</w:t>
      </w:r>
      <w:proofErr w:type="spellEnd"/>
      <w:r>
        <w:t xml:space="preserve"> </w:t>
      </w:r>
      <w:proofErr w:type="spellStart"/>
      <w:r>
        <w:t>work</w:t>
      </w:r>
      <w:proofErr w:type="spellEnd"/>
      <w:r>
        <w:t>.</w:t>
      </w:r>
    </w:p>
    <w:p w:rsidR="00224B90" w:rsidRDefault="00224B90" w:rsidP="00224B90"/>
    <w:p w:rsidR="00224B90" w:rsidRDefault="00224B90" w:rsidP="00224B90">
      <w:r>
        <w:t xml:space="preserve">In the </w:t>
      </w:r>
      <w:proofErr w:type="spellStart"/>
      <w:r>
        <w:t>following</w:t>
      </w:r>
      <w:proofErr w:type="spellEnd"/>
      <w:r>
        <w:t xml:space="preserve"> </w:t>
      </w:r>
      <w:proofErr w:type="spellStart"/>
      <w:r>
        <w:t>screenshot</w:t>
      </w:r>
      <w:proofErr w:type="spellEnd"/>
      <w:r>
        <w:t xml:space="preserve"> </w:t>
      </w:r>
      <w:proofErr w:type="spellStart"/>
      <w:r>
        <w:t>taken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the </w:t>
      </w:r>
      <w:proofErr w:type="spellStart"/>
      <w:r>
        <w:t>Scheduler</w:t>
      </w:r>
      <w:proofErr w:type="spellEnd"/>
      <w:r>
        <w:t xml:space="preserve"> (Gantt </w:t>
      </w:r>
      <w:proofErr w:type="spellStart"/>
      <w:r>
        <w:t>view</w:t>
      </w:r>
      <w:proofErr w:type="spellEnd"/>
      <w:r>
        <w:t xml:space="preserve">, Resource </w:t>
      </w:r>
      <w:proofErr w:type="spellStart"/>
      <w:r>
        <w:t>Hours-based</w:t>
      </w:r>
      <w:proofErr w:type="spellEnd"/>
      <w:r>
        <w:t xml:space="preserve"> </w:t>
      </w:r>
      <w:proofErr w:type="spellStart"/>
      <w:r>
        <w:t>subtab</w:t>
      </w:r>
      <w:proofErr w:type="spellEnd"/>
      <w:proofErr w:type="gramStart"/>
      <w:r>
        <w:t>) ,</w:t>
      </w:r>
      <w:proofErr w:type="gramEnd"/>
      <w:r>
        <w:t xml:space="preserve"> </w:t>
      </w:r>
      <w:proofErr w:type="spellStart"/>
      <w:r>
        <w:t>we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see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the </w:t>
      </w:r>
      <w:proofErr w:type="spellStart"/>
      <w:r>
        <w:t>available</w:t>
      </w:r>
      <w:proofErr w:type="spellEnd"/>
      <w:r>
        <w:t xml:space="preserve"> </w:t>
      </w:r>
      <w:proofErr w:type="spellStart"/>
      <w:r>
        <w:t>hours</w:t>
      </w:r>
      <w:proofErr w:type="spellEnd"/>
      <w:r>
        <w:t xml:space="preserve"> for </w:t>
      </w:r>
      <w:proofErr w:type="spellStart"/>
      <w:r>
        <w:t>these</w:t>
      </w:r>
      <w:proofErr w:type="spellEnd"/>
      <w:r>
        <w:t xml:space="preserve"> </w:t>
      </w:r>
      <w:proofErr w:type="spellStart"/>
      <w:r>
        <w:t>workers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48 </w:t>
      </w:r>
      <w:proofErr w:type="spellStart"/>
      <w:r>
        <w:t>hours</w:t>
      </w:r>
      <w:proofErr w:type="spellEnd"/>
      <w:r>
        <w:t xml:space="preserve"> (6 * 8 </w:t>
      </w:r>
      <w:proofErr w:type="spellStart"/>
      <w:r>
        <w:t>hours</w:t>
      </w:r>
      <w:proofErr w:type="spellEnd"/>
      <w:r>
        <w:t xml:space="preserve">). This </w:t>
      </w:r>
      <w:proofErr w:type="spellStart"/>
      <w:r>
        <w:t>should</w:t>
      </w:r>
      <w:proofErr w:type="spellEnd"/>
      <w:r>
        <w:t xml:space="preserve"> </w:t>
      </w:r>
      <w:proofErr w:type="spellStart"/>
      <w:r>
        <w:t>add</w:t>
      </w:r>
      <w:proofErr w:type="spellEnd"/>
      <w:r>
        <w:t xml:space="preserve"> up to 39 </w:t>
      </w:r>
      <w:proofErr w:type="spellStart"/>
      <w:r>
        <w:t>hours</w:t>
      </w:r>
      <w:proofErr w:type="spellEnd"/>
      <w:r>
        <w:t xml:space="preserve"> (6 * 6.5 </w:t>
      </w:r>
      <w:proofErr w:type="spellStart"/>
      <w:r>
        <w:t>hours</w:t>
      </w:r>
      <w:proofErr w:type="spellEnd"/>
      <w:r>
        <w:t>)</w:t>
      </w:r>
      <w:r w:rsidR="005410AC">
        <w:t xml:space="preserve"> </w:t>
      </w:r>
      <w:proofErr w:type="spellStart"/>
      <w:r w:rsidR="005410AC">
        <w:t>because</w:t>
      </w:r>
      <w:proofErr w:type="spellEnd"/>
      <w:r w:rsidR="005410AC">
        <w:t xml:space="preserve"> </w:t>
      </w:r>
      <w:proofErr w:type="spellStart"/>
      <w:r w:rsidR="005410AC">
        <w:t>they</w:t>
      </w:r>
      <w:proofErr w:type="spellEnd"/>
      <w:r w:rsidR="005410AC">
        <w:t xml:space="preserve"> are not </w:t>
      </w:r>
      <w:proofErr w:type="spellStart"/>
      <w:r w:rsidR="005410AC">
        <w:t>available</w:t>
      </w:r>
      <w:proofErr w:type="spellEnd"/>
      <w:r w:rsidR="005410AC">
        <w:t xml:space="preserve"> for </w:t>
      </w:r>
      <w:proofErr w:type="spellStart"/>
      <w:r w:rsidR="005410AC">
        <w:t>work</w:t>
      </w:r>
      <w:proofErr w:type="spellEnd"/>
      <w:r w:rsidR="005410AC">
        <w:t xml:space="preserve"> on break time</w:t>
      </w:r>
      <w:r>
        <w:t>.</w:t>
      </w:r>
    </w:p>
    <w:p w:rsidR="00224B90" w:rsidRDefault="00224B90" w:rsidP="00224B90"/>
    <w:p w:rsidR="00224B90" w:rsidRDefault="00224B90" w:rsidP="00224B90">
      <w:r>
        <w:rPr>
          <w:noProof/>
          <w:lang w:eastAsia="fr-CA"/>
        </w:rPr>
        <w:drawing>
          <wp:inline distT="0" distB="0" distL="0" distR="0" wp14:anchorId="6BAE53FA" wp14:editId="5F056988">
            <wp:extent cx="5486400" cy="2393315"/>
            <wp:effectExtent l="0" t="0" r="0" b="698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2393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584F" w:rsidRDefault="008F584F">
      <w:r>
        <w:t xml:space="preserve">The </w:t>
      </w:r>
      <w:proofErr w:type="spellStart"/>
      <w:r>
        <w:t>labor</w:t>
      </w:r>
      <w:proofErr w:type="spellEnd"/>
      <w:r>
        <w:t xml:space="preserve"> </w:t>
      </w:r>
      <w:proofErr w:type="gramStart"/>
      <w:r>
        <w:t>records</w:t>
      </w:r>
      <w:proofErr w:type="gramEnd"/>
      <w:r>
        <w:t xml:space="preserve"> </w:t>
      </w:r>
      <w:proofErr w:type="spellStart"/>
      <w:r>
        <w:t>used</w:t>
      </w:r>
      <w:proofErr w:type="spellEnd"/>
      <w:r>
        <w:t xml:space="preserve"> in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view</w:t>
      </w:r>
      <w:proofErr w:type="spellEnd"/>
      <w:r>
        <w:t xml:space="preserve"> are </w:t>
      </w:r>
      <w:proofErr w:type="spellStart"/>
      <w:r>
        <w:t>defined</w:t>
      </w:r>
      <w:proofErr w:type="spellEnd"/>
      <w:r>
        <w:t xml:space="preserve"> by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where</w:t>
      </w:r>
      <w:proofErr w:type="spellEnd"/>
      <w:r>
        <w:t xml:space="preserve"> clause :</w:t>
      </w:r>
    </w:p>
    <w:p w:rsidR="008F584F" w:rsidRDefault="008F584F">
      <w:r>
        <w:rPr>
          <w:noProof/>
          <w:lang w:eastAsia="fr-CA"/>
        </w:rPr>
        <w:drawing>
          <wp:inline distT="0" distB="0" distL="0" distR="0" wp14:anchorId="78DC5C9C" wp14:editId="16A3DE67">
            <wp:extent cx="5486400" cy="933450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584F" w:rsidRDefault="008F584F">
      <w:r>
        <w:t xml:space="preserve">This </w:t>
      </w:r>
      <w:proofErr w:type="spellStart"/>
      <w:r>
        <w:t>query</w:t>
      </w:r>
      <w:proofErr w:type="spellEnd"/>
      <w:r>
        <w:t xml:space="preserve"> return 7 </w:t>
      </w:r>
      <w:proofErr w:type="spellStart"/>
      <w:r>
        <w:t>rows</w:t>
      </w:r>
      <w:proofErr w:type="spellEnd"/>
      <w:r>
        <w:t xml:space="preserve"> but one of the </w:t>
      </w:r>
      <w:proofErr w:type="spellStart"/>
      <w:r>
        <w:t>labor</w:t>
      </w:r>
      <w:proofErr w:type="spellEnd"/>
      <w:r>
        <w:t xml:space="preserve"> </w:t>
      </w:r>
      <w:proofErr w:type="spellStart"/>
      <w:r>
        <w:t>returned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not an </w:t>
      </w:r>
      <w:proofErr w:type="spellStart"/>
      <w:r>
        <w:t>electronician</w:t>
      </w:r>
      <w:proofErr w:type="spellEnd"/>
      <w:r>
        <w:t> :</w:t>
      </w:r>
    </w:p>
    <w:p w:rsidR="008F584F" w:rsidRDefault="008F584F">
      <w:r>
        <w:rPr>
          <w:noProof/>
          <w:lang w:eastAsia="fr-CA"/>
        </w:rPr>
        <w:drawing>
          <wp:inline distT="0" distB="0" distL="0" distR="0" wp14:anchorId="7BB26EE9" wp14:editId="01557C67">
            <wp:extent cx="5486400" cy="822960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584F" w:rsidRDefault="008F584F">
      <w:r>
        <w:rPr>
          <w:noProof/>
          <w:lang w:eastAsia="fr-CA"/>
        </w:rPr>
        <w:lastRenderedPageBreak/>
        <w:drawing>
          <wp:inline distT="0" distB="0" distL="0" distR="0" wp14:anchorId="4A27B286" wp14:editId="0702F998">
            <wp:extent cx="5486400" cy="1537970"/>
            <wp:effectExtent l="0" t="0" r="0" b="508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1537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584F" w:rsidRDefault="008F584F"/>
    <w:p w:rsidR="005410AC" w:rsidRDefault="005410AC" w:rsidP="00224B90">
      <w:proofErr w:type="spellStart"/>
      <w:r>
        <w:t>From</w:t>
      </w:r>
      <w:proofErr w:type="spellEnd"/>
      <w:r>
        <w:t xml:space="preserve"> the </w:t>
      </w:r>
      <w:proofErr w:type="spellStart"/>
      <w:r>
        <w:t>calendar</w:t>
      </w:r>
      <w:proofErr w:type="spellEnd"/>
      <w:r>
        <w:t xml:space="preserve"> application, </w:t>
      </w:r>
      <w:proofErr w:type="spellStart"/>
      <w:r>
        <w:t>we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see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the shift time </w:t>
      </w:r>
      <w:proofErr w:type="spellStart"/>
      <w:r>
        <w:t>is</w:t>
      </w:r>
      <w:proofErr w:type="spellEnd"/>
      <w:r>
        <w:t xml:space="preserve"> </w:t>
      </w:r>
      <w:proofErr w:type="spellStart"/>
      <w:r>
        <w:t>well</w:t>
      </w:r>
      <w:proofErr w:type="spellEnd"/>
      <w:r>
        <w:t xml:space="preserve"> </w:t>
      </w:r>
      <w:proofErr w:type="spellStart"/>
      <w:r>
        <w:t>defined</w:t>
      </w:r>
      <w:proofErr w:type="spellEnd"/>
      <w:r>
        <w:t xml:space="preserve"> and shows 6.5 </w:t>
      </w:r>
      <w:proofErr w:type="spellStart"/>
      <w:r>
        <w:t>hours</w:t>
      </w:r>
      <w:proofErr w:type="spellEnd"/>
      <w:r>
        <w:t> :</w:t>
      </w:r>
    </w:p>
    <w:p w:rsidR="005410AC" w:rsidRDefault="005410AC" w:rsidP="00224B90">
      <w:r>
        <w:rPr>
          <w:noProof/>
          <w:lang w:eastAsia="fr-CA"/>
        </w:rPr>
        <w:drawing>
          <wp:inline distT="0" distB="0" distL="0" distR="0" wp14:anchorId="42CB29D0" wp14:editId="0A18D227">
            <wp:extent cx="5486400" cy="2172335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2172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584F" w:rsidRDefault="008F584F" w:rsidP="00224B90"/>
    <w:p w:rsidR="008F584F" w:rsidRDefault="008F584F" w:rsidP="00224B90">
      <w:r>
        <w:t xml:space="preserve">How </w:t>
      </w:r>
      <w:proofErr w:type="spellStart"/>
      <w:r>
        <w:t>can</w:t>
      </w:r>
      <w:proofErr w:type="spellEnd"/>
      <w:r>
        <w:t xml:space="preserve"> I setup Maximo to show the real </w:t>
      </w:r>
      <w:proofErr w:type="spellStart"/>
      <w:r>
        <w:t>available</w:t>
      </w:r>
      <w:proofErr w:type="spellEnd"/>
      <w:r>
        <w:t xml:space="preserve"> time per </w:t>
      </w:r>
      <w:proofErr w:type="spellStart"/>
      <w:r>
        <w:t>resource</w:t>
      </w:r>
      <w:proofErr w:type="spellEnd"/>
      <w:r>
        <w:t xml:space="preserve"> in the </w:t>
      </w:r>
      <w:proofErr w:type="spellStart"/>
      <w:r>
        <w:t>Scheduler</w:t>
      </w:r>
      <w:proofErr w:type="spellEnd"/>
      <w:r>
        <w:t xml:space="preserve"> application?</w:t>
      </w:r>
    </w:p>
    <w:p w:rsidR="005519DA" w:rsidRDefault="005519DA">
      <w:r>
        <w:br w:type="page"/>
      </w:r>
    </w:p>
    <w:p w:rsidR="005410AC" w:rsidRDefault="005519DA" w:rsidP="00224B90">
      <w:r>
        <w:lastRenderedPageBreak/>
        <w:t>System info :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16"/>
        <w:gridCol w:w="8744"/>
      </w:tblGrid>
      <w:tr w:rsidR="005519DA" w:rsidRPr="005519D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519DA" w:rsidRPr="005519DA" w:rsidRDefault="005519DA" w:rsidP="005519DA">
            <w:pPr>
              <w:autoSpaceDE w:val="0"/>
              <w:autoSpaceDN w:val="0"/>
              <w:adjustRightInd w:val="0"/>
              <w:spacing w:before="100" w:after="10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App Server</w:t>
            </w:r>
          </w:p>
        </w:tc>
        <w:tc>
          <w:tcPr>
            <w:tcW w:w="87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519DA" w:rsidRPr="005519DA" w:rsidRDefault="005519DA" w:rsidP="005519D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IBM WebSphere Application Server 7.0.0.15</w:t>
            </w:r>
          </w:p>
        </w:tc>
      </w:tr>
      <w:tr w:rsidR="005519DA" w:rsidRPr="005519DA" w:rsidTr="005519D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519DA" w:rsidRPr="005519DA" w:rsidRDefault="005519DA" w:rsidP="005519D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519DA" w:rsidRPr="005519D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519DA" w:rsidRPr="005519DA" w:rsidRDefault="005519DA" w:rsidP="005519DA">
            <w:pPr>
              <w:autoSpaceDE w:val="0"/>
              <w:autoSpaceDN w:val="0"/>
              <w:adjustRightInd w:val="0"/>
              <w:spacing w:before="100" w:after="10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Version</w:t>
            </w:r>
          </w:p>
        </w:tc>
        <w:tc>
          <w:tcPr>
            <w:tcW w:w="87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519DA" w:rsidRPr="005519DA" w:rsidRDefault="005519DA" w:rsidP="005519D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IBM Maximo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Asset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Management 7.5.0.9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Build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201510092235 DB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Build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V7509-00</w:t>
            </w:r>
            <w:r w:rsidRPr="005519DA">
              <w:rPr>
                <w:rFonts w:ascii="Times New Roman" w:hAnsi="Times New Roman" w:cs="Times New Roman"/>
                <w:sz w:val="18"/>
                <w:szCs w:val="18"/>
              </w:rPr>
              <w:br/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Tivoli's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process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automation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engine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7.5.0.9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Build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20151009-1735 DB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Build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V7509-25</w:t>
            </w:r>
            <w:r w:rsidRPr="005519DA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IBM Maximo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Asset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Management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Scheduler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7.5.2.0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Build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20151009-1735 DB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Build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V7520-187</w:t>
            </w:r>
            <w:r w:rsidRPr="005519DA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IBM TPAE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Integration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Framework 7.5.1.4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Build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20150920-1700 DB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Build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V7514-04</w:t>
            </w:r>
          </w:p>
        </w:tc>
      </w:tr>
      <w:tr w:rsidR="005519DA" w:rsidRPr="005519DA" w:rsidTr="005519D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519DA" w:rsidRPr="005519DA" w:rsidRDefault="005519DA" w:rsidP="005519D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519DA" w:rsidRPr="005519D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519DA" w:rsidRPr="005519DA" w:rsidRDefault="005519DA" w:rsidP="005519DA">
            <w:pPr>
              <w:autoSpaceDE w:val="0"/>
              <w:autoSpaceDN w:val="0"/>
              <w:adjustRightInd w:val="0"/>
              <w:spacing w:before="100" w:after="10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Server OS</w:t>
            </w:r>
          </w:p>
        </w:tc>
        <w:tc>
          <w:tcPr>
            <w:tcW w:w="87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519DA" w:rsidRPr="005519DA" w:rsidRDefault="005519DA" w:rsidP="005519D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Windows Server 2008 R2 6.1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build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7601 Service Pack 1</w:t>
            </w:r>
          </w:p>
        </w:tc>
      </w:tr>
      <w:tr w:rsidR="005519DA" w:rsidRPr="005519DA" w:rsidTr="005519D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519DA" w:rsidRPr="005519DA" w:rsidRDefault="005519DA" w:rsidP="005519D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0" w:name="_GoBack"/>
            <w:bookmarkEnd w:id="0"/>
          </w:p>
        </w:tc>
      </w:tr>
      <w:tr w:rsidR="005519DA" w:rsidRPr="005519D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519DA" w:rsidRPr="005519DA" w:rsidRDefault="005519DA" w:rsidP="005519DA">
            <w:pPr>
              <w:autoSpaceDE w:val="0"/>
              <w:autoSpaceDN w:val="0"/>
              <w:adjustRightInd w:val="0"/>
              <w:spacing w:before="100" w:after="100" w:line="240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Server DB</w:t>
            </w:r>
          </w:p>
        </w:tc>
        <w:tc>
          <w:tcPr>
            <w:tcW w:w="87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519DA" w:rsidRPr="005519DA" w:rsidRDefault="005519DA" w:rsidP="005519D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Oracle 11.2 (Oracle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Database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11g Enterprise Edition Release 11.2.0.4.0 - 64bit Production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With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the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Partitioning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, OLAP, Data Mining and Real Application </w:t>
            </w:r>
            <w:proofErr w:type="spellStart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Testing</w:t>
            </w:r>
            <w:proofErr w:type="spellEnd"/>
            <w:r w:rsidRPr="005519DA">
              <w:rPr>
                <w:rFonts w:ascii="Times New Roman" w:hAnsi="Times New Roman" w:cs="Times New Roman"/>
                <w:sz w:val="18"/>
                <w:szCs w:val="18"/>
              </w:rPr>
              <w:t xml:space="preserve"> options)</w:t>
            </w:r>
          </w:p>
        </w:tc>
      </w:tr>
      <w:tr w:rsidR="005519DA" w:rsidRPr="005519DA" w:rsidTr="005519D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519DA" w:rsidRPr="005519DA" w:rsidRDefault="005519DA" w:rsidP="005519DA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5519DA" w:rsidRPr="005519DA" w:rsidRDefault="005519DA" w:rsidP="005519DA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60"/>
      </w:tblGrid>
      <w:tr w:rsidR="005519DA" w:rsidRPr="005519D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360" w:type="dxa"/>
            <w:tcBorders>
              <w:top w:val="nil"/>
              <w:left w:val="nil"/>
              <w:bottom w:val="nil"/>
              <w:right w:val="nil"/>
            </w:tcBorders>
          </w:tcPr>
          <w:p w:rsidR="005519DA" w:rsidRPr="005519DA" w:rsidRDefault="005519DA" w:rsidP="005519DA">
            <w:pPr>
              <w:autoSpaceDE w:val="0"/>
              <w:autoSpaceDN w:val="0"/>
              <w:adjustRightInd w:val="0"/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519DA">
              <w:rPr>
                <w:rFonts w:ascii="Times New Roman" w:hAnsi="Times New Roman" w:cs="Times New Roman"/>
                <w:sz w:val="18"/>
                <w:szCs w:val="18"/>
              </w:rPr>
              <w:t>(c) Copyright IBM Corp. 2015</w:t>
            </w:r>
          </w:p>
        </w:tc>
      </w:tr>
    </w:tbl>
    <w:p w:rsidR="005519DA" w:rsidRPr="005519DA" w:rsidRDefault="005519DA" w:rsidP="005519DA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p w:rsidR="005519DA" w:rsidRPr="00224B90" w:rsidRDefault="005519DA" w:rsidP="00224B90"/>
    <w:sectPr w:rsidR="005519DA" w:rsidRPr="00224B90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4B90"/>
    <w:rsid w:val="00224B90"/>
    <w:rsid w:val="002D77A9"/>
    <w:rsid w:val="005410AC"/>
    <w:rsid w:val="005519DA"/>
    <w:rsid w:val="008F5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24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24B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24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24B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261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Jean-Pierre Tremblay</dc:creator>
  <cp:lastModifiedBy>Jean-Pierre Tremblay</cp:lastModifiedBy>
  <cp:revision>2</cp:revision>
  <dcterms:created xsi:type="dcterms:W3CDTF">2015-12-07T16:25:00Z</dcterms:created>
  <dcterms:modified xsi:type="dcterms:W3CDTF">2015-12-07T17:04:00Z</dcterms:modified>
</cp:coreProperties>
</file>