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docProps/core.xml" ContentType="application/vnd.openxmlformats-package.core-properties+xml"/>
  <Override PartName="/word/styles.xml" ContentType="application/vnd.openxmlformats-officedocument.wordprocessingml.styl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06D3D" w:rsidRDefault="009B2AD1" w:rsidP="009B2AD1">
      <w:pPr>
        <w:pStyle w:val="Heading1"/>
      </w:pPr>
      <w:r>
        <w:t>Inspection data validations</w:t>
      </w:r>
    </w:p>
    <w:p w:rsidR="00CC33D4" w:rsidRDefault="00CC33D4"/>
    <w:p w:rsidR="009B2AD1" w:rsidRDefault="003737F4" w:rsidP="002010BC">
      <w:r>
        <w:rPr>
          <w:b/>
        </w:rPr>
        <w:t xml:space="preserve">Circuit Breaker </w:t>
      </w:r>
      <w:r w:rsidR="009B2AD1" w:rsidRPr="00224A07">
        <w:rPr>
          <w:b/>
        </w:rPr>
        <w:t>Counter Reading</w:t>
      </w:r>
      <w:r w:rsidR="009B2AD1">
        <w:t>:  Counter is less than previous reading or more than 70</w:t>
      </w:r>
    </w:p>
    <w:p w:rsidR="009B2AD1" w:rsidRDefault="009B2AD1">
      <w:r>
        <w:tab/>
      </w:r>
      <w:r w:rsidR="00224A07" w:rsidRPr="00224A07">
        <w:rPr>
          <w:b/>
        </w:rPr>
        <w:t>Basic Formula:</w:t>
      </w:r>
      <w:r>
        <w:tab/>
        <w:t>Counter</w:t>
      </w:r>
      <w:r w:rsidR="00224A07">
        <w:t xml:space="preserve"> &lt; Previous Counter or Current Counter – Previous Counter &gt;=70</w:t>
      </w:r>
    </w:p>
    <w:p w:rsidR="00224A07" w:rsidRDefault="00224A07">
      <w:r w:rsidRPr="00224A07">
        <w:rPr>
          <w:b/>
        </w:rPr>
        <w:t>Purpose:</w:t>
      </w:r>
      <w:r>
        <w:t xml:space="preserve"> This is checking if the user entered a value that is less than last time or if they entered a value too big.  In this case if the counter has changed more than 70 it is considered un-realistic.  We then Warn the user</w:t>
      </w:r>
    </w:p>
    <w:p w:rsidR="00BB7CA0" w:rsidRDefault="00BB7CA0">
      <w:r>
        <w:t>------------------------------------------------------------------------------------------------</w:t>
      </w:r>
    </w:p>
    <w:p w:rsidR="00CC33D4" w:rsidRDefault="00CC33D4">
      <w:r w:rsidRPr="00CC33D4">
        <w:rPr>
          <w:b/>
        </w:rPr>
        <w:t>LTC Operations:</w:t>
      </w:r>
      <w:r>
        <w:rPr>
          <w:b/>
        </w:rPr>
        <w:t xml:space="preserve"> </w:t>
      </w:r>
      <w:r w:rsidR="00BB7CA0">
        <w:rPr>
          <w:b/>
        </w:rPr>
        <w:t xml:space="preserve"> </w:t>
      </w:r>
      <w:r w:rsidR="00BB7CA0" w:rsidRPr="00BB7CA0">
        <w:t>Operations per day less than 4 or greater than 25</w:t>
      </w:r>
      <w:r w:rsidR="00BB7CA0">
        <w:t xml:space="preserve"> </w:t>
      </w:r>
      <w:r w:rsidR="00BB7CA0" w:rsidRPr="00BB7CA0">
        <w:rPr>
          <w:color w:val="FF0000"/>
        </w:rPr>
        <w:t>&lt;SEE Calculated Fields Below</w:t>
      </w:r>
      <w:r w:rsidR="006F2AC2">
        <w:rPr>
          <w:color w:val="FF0000"/>
        </w:rPr>
        <w:t xml:space="preserve"> on page 2</w:t>
      </w:r>
      <w:r w:rsidR="00BB7CA0" w:rsidRPr="00BB7CA0">
        <w:rPr>
          <w:color w:val="FF0000"/>
        </w:rPr>
        <w:t>&gt;</w:t>
      </w:r>
    </w:p>
    <w:p w:rsidR="00BB7CA0" w:rsidRDefault="00BB7CA0">
      <w:r>
        <w:rPr>
          <w:b/>
        </w:rPr>
        <w:tab/>
        <w:t>Basic Formula: (</w:t>
      </w:r>
      <w:r w:rsidRPr="00BB7CA0">
        <w:t>LTC Operations Per Day</w:t>
      </w:r>
      <w:r>
        <w:t>)</w:t>
      </w:r>
      <w:r w:rsidRPr="00BB7CA0">
        <w:t xml:space="preserve"> &lt;=4 or &gt;=25</w:t>
      </w:r>
    </w:p>
    <w:p w:rsidR="00BB7CA0" w:rsidRDefault="00BB7CA0">
      <w:pPr>
        <w:pBdr>
          <w:bottom w:val="single" w:sz="6" w:space="1" w:color="auto"/>
        </w:pBdr>
      </w:pPr>
      <w:r w:rsidRPr="00BB7CA0">
        <w:rPr>
          <w:b/>
        </w:rPr>
        <w:t>Purpose:</w:t>
      </w:r>
      <w:r>
        <w:rPr>
          <w:b/>
        </w:rPr>
        <w:t xml:space="preserve"> </w:t>
      </w:r>
      <w:r w:rsidRPr="00BB7CA0">
        <w:t>Notifies supervision that we potentially have a stuck tap changer or one that is operating too much.  If operating too much this will degrade the overall life of the unit.  System control center should be notified to limit the number of voltage variations this circuit experiences</w:t>
      </w:r>
      <w:r w:rsidR="005679B6">
        <w:t xml:space="preserve"> or the LTC/system settings should be changed.</w:t>
      </w:r>
    </w:p>
    <w:p w:rsidR="006F2AC2" w:rsidRDefault="006F2AC2">
      <w:pPr>
        <w:pBdr>
          <w:bottom w:val="single" w:sz="6" w:space="1" w:color="auto"/>
        </w:pBdr>
      </w:pPr>
    </w:p>
    <w:p w:rsidR="00E24910" w:rsidRDefault="00E24910">
      <w:pPr>
        <w:rPr>
          <w:b/>
        </w:rPr>
      </w:pPr>
      <w:r w:rsidRPr="00E24910">
        <w:rPr>
          <w:b/>
        </w:rPr>
        <w:t xml:space="preserve">LTC and Main Tank Temps: </w:t>
      </w:r>
      <w:r w:rsidRPr="00E24910">
        <w:t>LTC Hotter than the Main Tank</w:t>
      </w:r>
    </w:p>
    <w:p w:rsidR="00E24910" w:rsidRDefault="00E24910">
      <w:r>
        <w:rPr>
          <w:b/>
        </w:rPr>
        <w:tab/>
        <w:t xml:space="preserve">Basic Formula: </w:t>
      </w:r>
      <w:r w:rsidRPr="00E24910">
        <w:t>LTC</w:t>
      </w:r>
      <w:r>
        <w:t xml:space="preserve"> </w:t>
      </w:r>
      <w:r w:rsidRPr="00E24910">
        <w:t>Top</w:t>
      </w:r>
      <w:r>
        <w:t xml:space="preserve"> </w:t>
      </w:r>
      <w:r w:rsidRPr="00E24910">
        <w:t>Oil</w:t>
      </w:r>
      <w:r>
        <w:t xml:space="preserve"> </w:t>
      </w:r>
      <w:r w:rsidRPr="00E24910">
        <w:t xml:space="preserve">Temp </w:t>
      </w:r>
      <w:r>
        <w:t>&gt;</w:t>
      </w:r>
      <w:r w:rsidRPr="00E24910">
        <w:t>= Trans</w:t>
      </w:r>
      <w:r>
        <w:t xml:space="preserve"> </w:t>
      </w:r>
      <w:r w:rsidRPr="00E24910">
        <w:t>Top</w:t>
      </w:r>
      <w:r>
        <w:t xml:space="preserve"> </w:t>
      </w:r>
      <w:r w:rsidRPr="00E24910">
        <w:t>Oil</w:t>
      </w:r>
      <w:r>
        <w:t xml:space="preserve"> </w:t>
      </w:r>
      <w:r w:rsidRPr="00E24910">
        <w:t>Temp</w:t>
      </w:r>
    </w:p>
    <w:p w:rsidR="006F2AC2" w:rsidRDefault="00E24910" w:rsidP="006F2AC2">
      <w:r>
        <w:rPr>
          <w:b/>
        </w:rPr>
        <w:t xml:space="preserve">Purpose: </w:t>
      </w:r>
      <w:r w:rsidR="006F2AC2" w:rsidRPr="006F2AC2">
        <w:t xml:space="preserve">Leading indicator that the tap changer contacts are heating up. </w:t>
      </w:r>
      <w:r w:rsidR="006F2AC2">
        <w:t xml:space="preserve">  </w:t>
      </w:r>
      <w:r w:rsidR="006F2AC2">
        <w:t xml:space="preserve">The inspector is warned, and the supervisor is notified of a </w:t>
      </w:r>
      <w:r w:rsidR="006F2AC2">
        <w:t>potential coking issue on the contacts.</w:t>
      </w:r>
    </w:p>
    <w:p w:rsidR="00E24910" w:rsidRPr="006F2AC2" w:rsidRDefault="006F2AC2">
      <w:r>
        <w:t>--------------------------------------------------------------------------------------------------</w:t>
      </w:r>
    </w:p>
    <w:p w:rsidR="00224A07" w:rsidRPr="00BB7CA0" w:rsidRDefault="00224A07">
      <w:pPr>
        <w:rPr>
          <w:b/>
        </w:rPr>
      </w:pPr>
      <w:r w:rsidRPr="00BB7CA0">
        <w:rPr>
          <w:b/>
        </w:rPr>
        <w:t>C</w:t>
      </w:r>
      <w:r w:rsidR="005679B6">
        <w:rPr>
          <w:b/>
        </w:rPr>
        <w:t xml:space="preserve">ircuit </w:t>
      </w:r>
      <w:r w:rsidRPr="00BB7CA0">
        <w:rPr>
          <w:b/>
        </w:rPr>
        <w:t>B</w:t>
      </w:r>
      <w:r w:rsidR="005679B6">
        <w:rPr>
          <w:b/>
        </w:rPr>
        <w:t>reaker</w:t>
      </w:r>
      <w:r w:rsidRPr="00BB7CA0">
        <w:rPr>
          <w:b/>
        </w:rPr>
        <w:t xml:space="preserve"> Compressor Hours: </w:t>
      </w:r>
    </w:p>
    <w:p w:rsidR="00224A07" w:rsidRDefault="00C66E65" w:rsidP="00C66E65">
      <w:pPr>
        <w:ind w:firstLine="720"/>
      </w:pPr>
      <w:r w:rsidRPr="00C66E65">
        <w:rPr>
          <w:b/>
        </w:rPr>
        <w:t>Basic Formula</w:t>
      </w:r>
      <w:r>
        <w:t xml:space="preserve">: </w:t>
      </w:r>
      <w:r w:rsidR="00224A07">
        <w:t>Compressor H</w:t>
      </w:r>
      <w:r w:rsidR="005679B6">
        <w:t>ou</w:t>
      </w:r>
      <w:r w:rsidR="00224A07">
        <w:t>rs per day &gt; 20min per day or 0</w:t>
      </w:r>
    </w:p>
    <w:p w:rsidR="00C66E65" w:rsidRDefault="00F85150" w:rsidP="00C66E65">
      <w:r w:rsidRPr="00E24910">
        <w:rPr>
          <w:b/>
        </w:rPr>
        <w:t>Purpose</w:t>
      </w:r>
      <w:r>
        <w:t xml:space="preserve">: </w:t>
      </w:r>
      <w:r w:rsidR="00E24910">
        <w:t>If the compressor is running too often this is a leading indicator of a LEAK.  The inspector is warned, and the supervisor is notified of a potential leak.</w:t>
      </w:r>
    </w:p>
    <w:p w:rsidR="00E24910" w:rsidRDefault="00E24910" w:rsidP="00C66E65"/>
    <w:p w:rsidR="00C66E65" w:rsidRDefault="00C66E65" w:rsidP="00C66E65">
      <w:r>
        <w:t>----------------------------------------------------------------------------------------------------</w:t>
      </w:r>
    </w:p>
    <w:p w:rsidR="006F2AC2" w:rsidRDefault="006F2AC2">
      <w:pPr>
        <w:rPr>
          <w:b/>
        </w:rPr>
      </w:pPr>
    </w:p>
    <w:p w:rsidR="006F2AC2" w:rsidRDefault="006F2AC2">
      <w:pPr>
        <w:rPr>
          <w:b/>
        </w:rPr>
      </w:pPr>
    </w:p>
    <w:p w:rsidR="009B2AD1" w:rsidRPr="006F2AC2" w:rsidRDefault="009B2AD1">
      <w:pPr>
        <w:rPr>
          <w:b/>
          <w:sz w:val="24"/>
        </w:rPr>
      </w:pPr>
      <w:r w:rsidRPr="006F2AC2">
        <w:rPr>
          <w:b/>
          <w:sz w:val="24"/>
        </w:rPr>
        <w:lastRenderedPageBreak/>
        <w:t>Calculated Fields on the inspection form</w:t>
      </w:r>
      <w:r w:rsidR="00224A07" w:rsidRPr="006F2AC2">
        <w:rPr>
          <w:b/>
          <w:sz w:val="24"/>
        </w:rPr>
        <w:t xml:space="preserve"> (these are used in</w:t>
      </w:r>
      <w:r w:rsidR="00BB7CA0" w:rsidRPr="006F2AC2">
        <w:rPr>
          <w:b/>
          <w:sz w:val="24"/>
        </w:rPr>
        <w:t xml:space="preserve"> some</w:t>
      </w:r>
      <w:r w:rsidR="00224A07" w:rsidRPr="006F2AC2">
        <w:rPr>
          <w:b/>
          <w:sz w:val="24"/>
        </w:rPr>
        <w:t xml:space="preserve"> validation formulas)</w:t>
      </w:r>
    </w:p>
    <w:p w:rsidR="006F2AC2" w:rsidRPr="00F475B0" w:rsidRDefault="006F2AC2">
      <w:pPr>
        <w:rPr>
          <w:i/>
        </w:rPr>
      </w:pPr>
      <w:r w:rsidRPr="00F475B0">
        <w:rPr>
          <w:i/>
        </w:rPr>
        <w:t xml:space="preserve">Calculated fields can take data from multiple sources (Equipment nameplate, Readings, Location and Position data) combine that </w:t>
      </w:r>
      <w:r w:rsidR="005679B6">
        <w:rPr>
          <w:i/>
        </w:rPr>
        <w:t xml:space="preserve">inspection </w:t>
      </w:r>
      <w:r w:rsidRPr="00F475B0">
        <w:rPr>
          <w:i/>
        </w:rPr>
        <w:t>data with built-in functions to calculate the components that make up the business intelligence for inspections.</w:t>
      </w:r>
    </w:p>
    <w:p w:rsidR="009B2AD1" w:rsidRDefault="009B2AD1">
      <w:r w:rsidRPr="006F2AC2">
        <w:rPr>
          <w:b/>
        </w:rPr>
        <w:t>Compressor Hours Per Day</w:t>
      </w:r>
      <w:r>
        <w:t>: (</w:t>
      </w:r>
      <w:proofErr w:type="spellStart"/>
      <w:r w:rsidRPr="009B2AD1">
        <w:t>HourMeter</w:t>
      </w:r>
      <w:proofErr w:type="spellEnd"/>
      <w:r w:rsidRPr="009B2AD1">
        <w:t xml:space="preserve"> - </w:t>
      </w:r>
      <w:r>
        <w:t xml:space="preserve">Previous </w:t>
      </w:r>
      <w:proofErr w:type="spellStart"/>
      <w:r w:rsidRPr="009B2AD1">
        <w:t>HourMeter</w:t>
      </w:r>
      <w:proofErr w:type="spellEnd"/>
      <w:r>
        <w:t>)</w:t>
      </w:r>
      <w:r w:rsidRPr="009B2AD1">
        <w:t xml:space="preserve"> / </w:t>
      </w:r>
      <w:r>
        <w:t>Number of days since last inspection</w:t>
      </w:r>
    </w:p>
    <w:p w:rsidR="00BB7CA0" w:rsidRDefault="002010BC" w:rsidP="002010BC">
      <w:pPr>
        <w:ind w:left="-270" w:right="-270"/>
      </w:pPr>
      <w:r>
        <w:rPr>
          <w:b/>
        </w:rPr>
        <w:t xml:space="preserve">     </w:t>
      </w:r>
      <w:r w:rsidR="00BB7CA0" w:rsidRPr="006F2AC2">
        <w:rPr>
          <w:b/>
        </w:rPr>
        <w:t>Operations Per day</w:t>
      </w:r>
      <w:r w:rsidR="00BB7CA0">
        <w:t xml:space="preserve">: Counter reading </w:t>
      </w:r>
      <w:bookmarkStart w:id="0" w:name="_GoBack"/>
      <w:bookmarkEnd w:id="0"/>
      <w:r w:rsidR="00BB7CA0">
        <w:t xml:space="preserve">– Previous Counter reading / </w:t>
      </w:r>
      <w:r w:rsidR="00BB7CA0">
        <w:t>Number of days since last inspection</w:t>
      </w:r>
    </w:p>
    <w:p w:rsidR="009B2AD1" w:rsidRDefault="009B2AD1">
      <w:r w:rsidRPr="006F2AC2">
        <w:rPr>
          <w:b/>
        </w:rPr>
        <w:t>Actual Operations</w:t>
      </w:r>
      <w:r>
        <w:t xml:space="preserve">:  </w:t>
      </w:r>
      <w:r w:rsidR="00224A07">
        <w:t>Current Counter reading – Previous Counter Reading</w:t>
      </w:r>
    </w:p>
    <w:p w:rsidR="009B2AD1" w:rsidRDefault="009B2AD1"/>
    <w:sectPr w:rsidR="009B2AD1" w:rsidSect="002010BC">
      <w:pgSz w:w="12240" w:h="15840"/>
      <w:pgMar w:top="1440" w:right="108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B2AD1"/>
    <w:rsid w:val="002010BC"/>
    <w:rsid w:val="00224A07"/>
    <w:rsid w:val="003737F4"/>
    <w:rsid w:val="005679B6"/>
    <w:rsid w:val="006F2AC2"/>
    <w:rsid w:val="00706D3D"/>
    <w:rsid w:val="009B2AD1"/>
    <w:rsid w:val="00BB7CA0"/>
    <w:rsid w:val="00BF46F0"/>
    <w:rsid w:val="00C66E65"/>
    <w:rsid w:val="00CC33D4"/>
    <w:rsid w:val="00E24910"/>
    <w:rsid w:val="00F475B0"/>
    <w:rsid w:val="00F8515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4E1CB8"/>
  <w15:chartTrackingRefBased/>
  <w15:docId w15:val="{37394BCC-66BA-42DE-A7ED-E123C279DB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9B2AD1"/>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B2AD1"/>
    <w:rPr>
      <w:rFonts w:asciiTheme="majorHAnsi" w:eastAsiaTheme="majorEastAsia" w:hAnsiTheme="majorHAnsi" w:cstheme="majorBidi"/>
      <w:color w:val="365F91"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1105</TotalTime>
  <Pages>2</Pages>
  <Words>356</Words>
  <Characters>2031</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White, Jeffrey E.</dc:creator>
  <cp:keywords/>
  <dc:description/>
  <cp:lastModifiedBy>White, Jeffrey E.</cp:lastModifiedBy>
  <cp:revision>4</cp:revision>
  <cp:lastPrinted>2019-10-17T18:31:00Z</cp:lastPrinted>
  <dcterms:created xsi:type="dcterms:W3CDTF">2019-10-17T16:50:00Z</dcterms:created>
  <dcterms:modified xsi:type="dcterms:W3CDTF">2019-10-18T11:15:00Z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-327465743</vt:i4>
  </property>
  <property fmtid="{D5CDD505-2E9C-101B-9397-08002B2CF9AE}" pid="3" name="_NewReviewCycle">
    <vt:lpwstr/>
  </property>
  <property fmtid="{D5CDD505-2E9C-101B-9397-08002B2CF9AE}" pid="4" name="_EmailSubject">
    <vt:lpwstr>Inspection Validation examples</vt:lpwstr>
  </property>
  <property fmtid="{D5CDD505-2E9C-101B-9397-08002B2CF9AE}" pid="5" name="_AuthorEmail">
    <vt:lpwstr>Jeffrey.White@nationalgrid.com</vt:lpwstr>
  </property>
  <property fmtid="{D5CDD505-2E9C-101B-9397-08002B2CF9AE}" pid="6" name="_AuthorEmailDisplayName">
    <vt:lpwstr>White, Jeffrey E.</vt:lpwstr>
  </property>
</Properties>
</file>