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8166B47" w:rsidP="38166B47" w:rsidRDefault="38166B47" w14:paraId="63472555" w14:textId="608A57ED">
      <w:pPr>
        <w:pStyle w:val="Normal"/>
        <w:bidi w:val="0"/>
        <w:spacing w:before="0" w:beforeAutospacing="off" w:after="160" w:afterAutospacing="off" w:line="259" w:lineRule="auto"/>
        <w:ind w:left="0" w:right="0"/>
        <w:jc w:val="left"/>
        <w:rPr>
          <w:rFonts w:ascii="Lato" w:hAnsi="Lato" w:eastAsia="Lato" w:cs="Lato"/>
          <w:b w:val="1"/>
          <w:bCs w:val="1"/>
          <w:i w:val="0"/>
          <w:iCs w:val="0"/>
          <w:caps w:val="0"/>
          <w:smallCaps w:val="0"/>
          <w:noProof w:val="0"/>
          <w:color w:val="222222"/>
          <w:sz w:val="22"/>
          <w:szCs w:val="22"/>
          <w:lang w:val="en-US"/>
        </w:rPr>
      </w:pPr>
      <w:r w:rsidRPr="38166B47" w:rsidR="38166B47">
        <w:rPr>
          <w:rFonts w:ascii="Calibri" w:hAnsi="Calibri" w:eastAsia="Calibri" w:cs="Calibri"/>
          <w:b w:val="1"/>
          <w:bCs w:val="1"/>
          <w:noProof w:val="0"/>
          <w:color w:val="000000" w:themeColor="text1" w:themeTint="FF" w:themeShade="FF"/>
          <w:sz w:val="24"/>
          <w:szCs w:val="24"/>
          <w:lang w:val="en-US"/>
        </w:rPr>
        <w:t>Problem Statement:</w:t>
      </w:r>
      <w:r w:rsidRPr="38166B47" w:rsidR="38166B47">
        <w:rPr>
          <w:rFonts w:ascii="Calibri" w:hAnsi="Calibri" w:eastAsia="Calibri" w:cs="Calibri"/>
          <w:noProof w:val="0"/>
          <w:color w:val="000000" w:themeColor="text1" w:themeTint="FF" w:themeShade="FF"/>
          <w:sz w:val="24"/>
          <w:szCs w:val="24"/>
          <w:lang w:val="en-US"/>
        </w:rPr>
        <w:t xml:space="preserve"> Ability to merge Test scripts from within Test case in RQM</w:t>
      </w:r>
    </w:p>
    <w:p w:rsidR="38166B47" w:rsidP="38166B47" w:rsidRDefault="38166B47" w14:paraId="45F0C102" w14:textId="39A55290">
      <w:pPr>
        <w:spacing w:line="259" w:lineRule="auto"/>
        <w:jc w:val="left"/>
      </w:pPr>
      <w:r w:rsidRPr="38166B47" w:rsidR="38166B47">
        <w:rPr>
          <w:rFonts w:ascii="Calibri" w:hAnsi="Calibri" w:eastAsia="Calibri" w:cs="Calibri"/>
          <w:b w:val="1"/>
          <w:bCs w:val="1"/>
          <w:noProof w:val="0"/>
          <w:color w:val="000000" w:themeColor="text1" w:themeTint="FF" w:themeShade="FF"/>
          <w:sz w:val="24"/>
          <w:szCs w:val="24"/>
          <w:lang w:val="en-US"/>
        </w:rPr>
        <w:t>Teams Affected:</w:t>
      </w:r>
      <w:r w:rsidRPr="38166B47" w:rsidR="38166B47">
        <w:rPr>
          <w:rFonts w:ascii="Calibri" w:hAnsi="Calibri" w:eastAsia="Calibri" w:cs="Calibri"/>
          <w:noProof w:val="0"/>
          <w:color w:val="000000" w:themeColor="text1" w:themeTint="FF" w:themeShade="FF"/>
          <w:sz w:val="24"/>
          <w:szCs w:val="24"/>
          <w:lang w:val="en-US"/>
        </w:rPr>
        <w:t xml:space="preserve"> All Teams in Onshore Project area</w:t>
      </w:r>
    </w:p>
    <w:p w:rsidR="38166B47" w:rsidP="38166B47" w:rsidRDefault="38166B47" w14:paraId="29DAEC26" w14:textId="1F173436">
      <w:pPr>
        <w:spacing w:line="259" w:lineRule="auto"/>
        <w:jc w:val="left"/>
      </w:pPr>
      <w:r w:rsidRPr="767E3471" w:rsidR="767E3471">
        <w:rPr>
          <w:rFonts w:ascii="Calibri" w:hAnsi="Calibri" w:eastAsia="Calibri" w:cs="Calibri"/>
          <w:b w:val="1"/>
          <w:bCs w:val="1"/>
          <w:noProof w:val="0"/>
          <w:color w:val="000000" w:themeColor="text1" w:themeTint="FF" w:themeShade="FF"/>
          <w:sz w:val="24"/>
          <w:szCs w:val="24"/>
          <w:lang w:val="en-US"/>
        </w:rPr>
        <w:t>Application version</w:t>
      </w:r>
      <w:r w:rsidRPr="767E3471" w:rsidR="767E3471">
        <w:rPr>
          <w:rFonts w:ascii="Calibri" w:hAnsi="Calibri" w:eastAsia="Calibri" w:cs="Calibri"/>
          <w:noProof w:val="0"/>
          <w:color w:val="000000" w:themeColor="text1" w:themeTint="FF" w:themeShade="FF"/>
          <w:sz w:val="24"/>
          <w:szCs w:val="24"/>
          <w:lang w:val="en-US"/>
        </w:rPr>
        <w:t>: 6.0.6.1 ifix019</w:t>
      </w:r>
    </w:p>
    <w:p w:rsidR="767E3471" w:rsidP="767E3471" w:rsidRDefault="767E3471" w14:paraId="31F5D22D" w14:textId="60B1FF77">
      <w:pPr>
        <w:pStyle w:val="Normal"/>
        <w:spacing w:line="259" w:lineRule="auto"/>
        <w:jc w:val="left"/>
        <w:rPr>
          <w:rFonts w:ascii="Calibri" w:hAnsi="Calibri" w:eastAsia="Calibri" w:cs="Calibri"/>
          <w:noProof w:val="0"/>
          <w:color w:val="000000" w:themeColor="text1" w:themeTint="FF" w:themeShade="FF"/>
          <w:sz w:val="24"/>
          <w:szCs w:val="24"/>
          <w:lang w:val="en-US"/>
        </w:rPr>
      </w:pPr>
      <w:r w:rsidRPr="767E3471" w:rsidR="767E3471">
        <w:rPr>
          <w:rFonts w:ascii="Calibri" w:hAnsi="Calibri" w:eastAsia="Calibri" w:cs="Calibri"/>
          <w:b w:val="1"/>
          <w:bCs w:val="1"/>
          <w:noProof w:val="0"/>
          <w:color w:val="000000" w:themeColor="text1" w:themeTint="FF" w:themeShade="FF"/>
          <w:sz w:val="24"/>
          <w:szCs w:val="24"/>
          <w:lang w:val="en-US"/>
        </w:rPr>
        <w:t>Priority</w:t>
      </w:r>
      <w:r w:rsidRPr="767E3471" w:rsidR="767E3471">
        <w:rPr>
          <w:rFonts w:ascii="Calibri" w:hAnsi="Calibri" w:eastAsia="Calibri" w:cs="Calibri"/>
          <w:noProof w:val="0"/>
          <w:color w:val="000000" w:themeColor="text1" w:themeTint="FF" w:themeShade="FF"/>
          <w:sz w:val="24"/>
          <w:szCs w:val="24"/>
          <w:lang w:val="en-US"/>
        </w:rPr>
        <w:t>: High</w:t>
      </w:r>
    </w:p>
    <w:p w:rsidR="38166B47" w:rsidP="38166B47" w:rsidRDefault="38166B47" w14:paraId="0856B326" w14:textId="79F8F003">
      <w:pPr>
        <w:spacing w:line="259" w:lineRule="auto"/>
        <w:jc w:val="left"/>
      </w:pPr>
      <w:r w:rsidRPr="767E3471" w:rsidR="767E3471">
        <w:rPr>
          <w:rFonts w:ascii="Calibri" w:hAnsi="Calibri" w:eastAsia="Calibri" w:cs="Calibri"/>
          <w:b w:val="1"/>
          <w:bCs w:val="1"/>
          <w:noProof w:val="0"/>
          <w:color w:val="000000" w:themeColor="text1" w:themeTint="FF" w:themeShade="FF"/>
          <w:sz w:val="24"/>
          <w:szCs w:val="24"/>
          <w:lang w:val="en-US"/>
        </w:rPr>
        <w:t>Problem:</w:t>
      </w:r>
      <w:r w:rsidRPr="767E3471" w:rsidR="767E3471">
        <w:rPr>
          <w:rFonts w:ascii="Calibri" w:hAnsi="Calibri" w:eastAsia="Calibri" w:cs="Calibri"/>
          <w:noProof w:val="0"/>
          <w:color w:val="000000" w:themeColor="text1" w:themeTint="FF" w:themeShade="FF"/>
          <w:sz w:val="24"/>
          <w:szCs w:val="24"/>
          <w:lang w:val="en-US"/>
        </w:rPr>
        <w:t xml:space="preserve"> While merging, the test case changes and test script changes needs to merged separately, even if the test scripts are part of the same test case.</w:t>
      </w:r>
    </w:p>
    <w:p w:rsidR="38166B47" w:rsidP="38166B47" w:rsidRDefault="38166B47" w14:paraId="7EDDEF1B" w14:textId="0922E289">
      <w:pPr>
        <w:pStyle w:val="Normal"/>
        <w:spacing w:line="259" w:lineRule="auto"/>
        <w:jc w:val="left"/>
        <w:rPr>
          <w:rFonts w:ascii="Calibri" w:hAnsi="Calibri" w:eastAsia="Calibri" w:cs="Calibri"/>
          <w:noProof w:val="0"/>
          <w:color w:val="000000" w:themeColor="text1" w:themeTint="FF" w:themeShade="FF"/>
          <w:sz w:val="24"/>
          <w:szCs w:val="24"/>
          <w:lang w:val="en-US"/>
        </w:rPr>
      </w:pPr>
      <w:r w:rsidRPr="38166B47" w:rsidR="38166B47">
        <w:rPr>
          <w:rFonts w:ascii="Calibri" w:hAnsi="Calibri" w:eastAsia="Calibri" w:cs="Calibri"/>
          <w:b w:val="1"/>
          <w:bCs w:val="1"/>
          <w:noProof w:val="0"/>
          <w:color w:val="000000" w:themeColor="text1" w:themeTint="FF" w:themeShade="FF"/>
          <w:sz w:val="24"/>
          <w:szCs w:val="24"/>
          <w:lang w:val="en-US"/>
        </w:rPr>
        <w:t xml:space="preserve">Description: </w:t>
      </w:r>
      <w:r w:rsidRPr="38166B47" w:rsidR="38166B47">
        <w:rPr>
          <w:rFonts w:ascii="IBM Plex Sans" w:hAnsi="IBM Plex Sans" w:eastAsia="IBM Plex Sans" w:cs="IBM Plex Sans"/>
          <w:b w:val="0"/>
          <w:bCs w:val="0"/>
          <w:i w:val="0"/>
          <w:iCs w:val="0"/>
          <w:caps w:val="0"/>
          <w:smallCaps w:val="0"/>
          <w:noProof w:val="0"/>
          <w:color w:val="161616"/>
          <w:sz w:val="24"/>
          <w:szCs w:val="24"/>
          <w:lang w:val="en-US"/>
        </w:rPr>
        <w:t xml:space="preserve">One of our team is using a two-stream strategy, 'Initial stream' and 'development stream'. </w:t>
      </w:r>
    </w:p>
    <w:p w:rsidR="38166B47" w:rsidP="38166B47" w:rsidRDefault="38166B47" w14:paraId="142F6EEA" w14:textId="0A609B2F">
      <w:pPr>
        <w:pStyle w:val="Normal"/>
        <w:spacing w:line="259" w:lineRule="auto"/>
        <w:jc w:val="left"/>
      </w:pPr>
      <w:r>
        <w:drawing>
          <wp:inline wp14:editId="693F4CDC" wp14:anchorId="40DD523B">
            <wp:extent cx="5257800" cy="1201783"/>
            <wp:effectExtent l="0" t="0" r="0" b="0"/>
            <wp:docPr id="652829144" name="" title=""/>
            <wp:cNvGraphicFramePr>
              <a:graphicFrameLocks noChangeAspect="1"/>
            </wp:cNvGraphicFramePr>
            <a:graphic>
              <a:graphicData uri="http://schemas.openxmlformats.org/drawingml/2006/picture">
                <pic:pic>
                  <pic:nvPicPr>
                    <pic:cNvPr id="0" name=""/>
                    <pic:cNvPicPr/>
                  </pic:nvPicPr>
                  <pic:blipFill>
                    <a:blip r:embed="R68251dc1b1924c73">
                      <a:extLst>
                        <a:ext xmlns:a="http://schemas.openxmlformats.org/drawingml/2006/main" uri="{28A0092B-C50C-407E-A947-70E740481C1C}">
                          <a14:useLocalDpi val="0"/>
                        </a:ext>
                      </a:extLst>
                    </a:blip>
                    <a:stretch>
                      <a:fillRect/>
                    </a:stretch>
                  </pic:blipFill>
                  <pic:spPr>
                    <a:xfrm>
                      <a:off x="0" y="0"/>
                      <a:ext cx="5257800" cy="1201783"/>
                    </a:xfrm>
                    <a:prstGeom prst="rect">
                      <a:avLst/>
                    </a:prstGeom>
                  </pic:spPr>
                </pic:pic>
              </a:graphicData>
            </a:graphic>
          </wp:inline>
        </w:drawing>
      </w:r>
    </w:p>
    <w:p w:rsidR="38166B47" w:rsidP="38166B47" w:rsidRDefault="38166B47" w14:paraId="54C3D18F" w14:textId="62351081">
      <w:pPr>
        <w:pStyle w:val="Normal"/>
        <w:spacing w:line="259" w:lineRule="auto"/>
        <w:jc w:val="left"/>
        <w:rPr>
          <w:rFonts w:ascii="Calibri" w:hAnsi="Calibri" w:eastAsia="Calibri" w:cs="Calibri"/>
          <w:noProof w:val="0"/>
          <w:color w:val="000000" w:themeColor="text1" w:themeTint="FF" w:themeShade="FF"/>
          <w:sz w:val="24"/>
          <w:szCs w:val="24"/>
          <w:lang w:val="en-US"/>
        </w:rPr>
      </w:pPr>
      <w:r w:rsidRPr="38166B47" w:rsidR="38166B47">
        <w:rPr>
          <w:rFonts w:ascii="IBM Plex Sans" w:hAnsi="IBM Plex Sans" w:eastAsia="IBM Plex Sans" w:cs="IBM Plex Sans"/>
          <w:b w:val="0"/>
          <w:bCs w:val="0"/>
          <w:i w:val="0"/>
          <w:iCs w:val="0"/>
          <w:caps w:val="0"/>
          <w:smallCaps w:val="0"/>
          <w:noProof w:val="0"/>
          <w:color w:val="161616"/>
          <w:sz w:val="24"/>
          <w:szCs w:val="24"/>
          <w:lang w:val="en-US"/>
        </w:rPr>
        <w:t xml:space="preserve">Development stream is used to create/edit/update test cases. These test cases in the development stream will be later merged to the initial stream and the test cases will be executed in the initial stream. During the merge operation </w:t>
      </w:r>
      <w:r w:rsidRPr="38166B47" w:rsidR="38166B47">
        <w:rPr>
          <w:rFonts w:ascii="Calibri" w:hAnsi="Calibri" w:eastAsia="Calibri" w:cs="Calibri"/>
          <w:noProof w:val="0"/>
          <w:color w:val="000000" w:themeColor="text1" w:themeTint="FF" w:themeShade="FF"/>
          <w:sz w:val="24"/>
          <w:szCs w:val="24"/>
          <w:lang w:val="en-US"/>
        </w:rPr>
        <w:t>the test case changes and test script changes needs to merged separately, even if the test script scripts are part of the same test case.</w:t>
      </w:r>
    </w:p>
    <w:p w:rsidR="38166B47" w:rsidP="38166B47" w:rsidRDefault="38166B47" w14:paraId="2485852B" w14:textId="1630D16B">
      <w:pPr>
        <w:pStyle w:val="Normal"/>
        <w:spacing w:line="259" w:lineRule="auto"/>
        <w:jc w:val="left"/>
      </w:pPr>
      <w:r>
        <w:drawing>
          <wp:inline wp14:editId="7EE5C260" wp14:anchorId="0BBF9384">
            <wp:extent cx="6319842" cy="2495728"/>
            <wp:effectExtent l="0" t="0" r="0" b="0"/>
            <wp:docPr id="1321699990" name="" title=""/>
            <wp:cNvGraphicFramePr>
              <a:graphicFrameLocks noChangeAspect="1"/>
            </wp:cNvGraphicFramePr>
            <a:graphic>
              <a:graphicData uri="http://schemas.openxmlformats.org/drawingml/2006/picture">
                <pic:pic>
                  <pic:nvPicPr>
                    <pic:cNvPr id="0" name=""/>
                    <pic:cNvPicPr/>
                  </pic:nvPicPr>
                  <pic:blipFill>
                    <a:blip r:embed="R5ab81f137cb944ec">
                      <a:extLst>
                        <a:ext xmlns:a="http://schemas.openxmlformats.org/drawingml/2006/main" uri="{28A0092B-C50C-407E-A947-70E740481C1C}">
                          <a14:useLocalDpi val="0"/>
                        </a:ext>
                      </a:extLst>
                    </a:blip>
                    <a:stretch>
                      <a:fillRect/>
                    </a:stretch>
                  </pic:blipFill>
                  <pic:spPr>
                    <a:xfrm>
                      <a:off x="0" y="0"/>
                      <a:ext cx="6319842" cy="2495728"/>
                    </a:xfrm>
                    <a:prstGeom prst="rect">
                      <a:avLst/>
                    </a:prstGeom>
                  </pic:spPr>
                </pic:pic>
              </a:graphicData>
            </a:graphic>
          </wp:inline>
        </w:drawing>
      </w:r>
    </w:p>
    <w:p w:rsidR="38166B47" w:rsidP="38166B47" w:rsidRDefault="38166B47" w14:paraId="40973918" w14:textId="040BBD63">
      <w:pPr>
        <w:pStyle w:val="Normal"/>
        <w:spacing w:line="259" w:lineRule="auto"/>
        <w:jc w:val="left"/>
      </w:pPr>
      <w:r>
        <w:drawing>
          <wp:inline wp14:editId="50A55684" wp14:anchorId="7122AC2B">
            <wp:extent cx="6362700" cy="2676708"/>
            <wp:effectExtent l="0" t="0" r="0" b="0"/>
            <wp:docPr id="1192108424" name="" title=""/>
            <wp:cNvGraphicFramePr>
              <a:graphicFrameLocks noChangeAspect="1"/>
            </wp:cNvGraphicFramePr>
            <a:graphic>
              <a:graphicData uri="http://schemas.openxmlformats.org/drawingml/2006/picture">
                <pic:pic>
                  <pic:nvPicPr>
                    <pic:cNvPr id="0" name=""/>
                    <pic:cNvPicPr/>
                  </pic:nvPicPr>
                  <pic:blipFill>
                    <a:blip r:embed="Reb0ac75164794e42">
                      <a:extLst>
                        <a:ext xmlns:a="http://schemas.openxmlformats.org/drawingml/2006/main" uri="{28A0092B-C50C-407E-A947-70E740481C1C}">
                          <a14:useLocalDpi val="0"/>
                        </a:ext>
                      </a:extLst>
                    </a:blip>
                    <a:stretch>
                      <a:fillRect/>
                    </a:stretch>
                  </pic:blipFill>
                  <pic:spPr>
                    <a:xfrm>
                      <a:off x="0" y="0"/>
                      <a:ext cx="6362700" cy="2676708"/>
                    </a:xfrm>
                    <a:prstGeom prst="rect">
                      <a:avLst/>
                    </a:prstGeom>
                  </pic:spPr>
                </pic:pic>
              </a:graphicData>
            </a:graphic>
          </wp:inline>
        </w:drawing>
      </w:r>
    </w:p>
    <w:p w:rsidR="38166B47" w:rsidP="38166B47" w:rsidRDefault="38166B47" w14:paraId="53BC7769" w14:textId="2951D0CF">
      <w:pPr>
        <w:pStyle w:val="Normal"/>
        <w:spacing w:line="259" w:lineRule="auto"/>
        <w:jc w:val="left"/>
      </w:pPr>
      <w:r>
        <w:drawing>
          <wp:inline wp14:editId="78E42D87" wp14:anchorId="0883894E">
            <wp:extent cx="6378059" cy="2277092"/>
            <wp:effectExtent l="0" t="0" r="0" b="0"/>
            <wp:docPr id="1481970094" name="" title=""/>
            <wp:cNvGraphicFramePr>
              <a:graphicFrameLocks noChangeAspect="1"/>
            </wp:cNvGraphicFramePr>
            <a:graphic>
              <a:graphicData uri="http://schemas.openxmlformats.org/drawingml/2006/picture">
                <pic:pic>
                  <pic:nvPicPr>
                    <pic:cNvPr id="0" name=""/>
                    <pic:cNvPicPr/>
                  </pic:nvPicPr>
                  <pic:blipFill>
                    <a:blip r:embed="R7317a4d1ea2c4e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378059" cy="2277092"/>
                    </a:xfrm>
                    <a:prstGeom prst="rect">
                      <a:avLst/>
                    </a:prstGeom>
                  </pic:spPr>
                </pic:pic>
              </a:graphicData>
            </a:graphic>
          </wp:inline>
        </w:drawing>
      </w:r>
    </w:p>
    <w:p w:rsidR="767E3471" w:rsidP="767E3471" w:rsidRDefault="767E3471" w14:paraId="6D3FDB2E" w14:textId="2DFF5BDA">
      <w:pPr>
        <w:pStyle w:val="Normal"/>
        <w:spacing w:line="259" w:lineRule="auto"/>
        <w:jc w:val="left"/>
        <w:rPr>
          <w:rFonts w:ascii="Calibri" w:hAnsi="Calibri" w:eastAsia="Calibri" w:cs="Calibri"/>
          <w:noProof w:val="0"/>
          <w:color w:val="000000" w:themeColor="text1" w:themeTint="FF" w:themeShade="FF"/>
          <w:sz w:val="24"/>
          <w:szCs w:val="24"/>
          <w:lang w:val="en-US"/>
        </w:rPr>
      </w:pPr>
      <w:r w:rsidRPr="767E3471" w:rsidR="767E3471">
        <w:rPr>
          <w:rFonts w:ascii="Calibri" w:hAnsi="Calibri" w:eastAsia="Calibri" w:cs="Calibri"/>
          <w:noProof w:val="0"/>
          <w:color w:val="000000" w:themeColor="text1" w:themeTint="FF" w:themeShade="FF"/>
          <w:sz w:val="24"/>
          <w:szCs w:val="24"/>
          <w:lang w:val="en-US"/>
        </w:rPr>
        <w:t xml:space="preserve">We would like to have the test script changes as a part of test case and merge it from the test case manually instead of having to merge it </w:t>
      </w:r>
      <w:r w:rsidRPr="767E3471" w:rsidR="767E3471">
        <w:rPr>
          <w:rFonts w:ascii="Calibri" w:hAnsi="Calibri" w:eastAsia="Calibri" w:cs="Calibri"/>
          <w:noProof w:val="0"/>
          <w:color w:val="000000" w:themeColor="text1" w:themeTint="FF" w:themeShade="FF"/>
          <w:sz w:val="24"/>
          <w:szCs w:val="24"/>
          <w:lang w:val="en-US"/>
        </w:rPr>
        <w:t>separately</w:t>
      </w:r>
      <w:r w:rsidRPr="767E3471" w:rsidR="767E3471">
        <w:rPr>
          <w:rFonts w:ascii="Calibri" w:hAnsi="Calibri" w:eastAsia="Calibri" w:cs="Calibri"/>
          <w:noProof w:val="0"/>
          <w:color w:val="000000" w:themeColor="text1" w:themeTint="FF" w:themeShade="FF"/>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7A5B9B"/>
    <w:rsid w:val="38166B47"/>
    <w:rsid w:val="747A5B9B"/>
    <w:rsid w:val="767E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5B9B"/>
  <w15:chartTrackingRefBased/>
  <w15:docId w15:val="{EBCE4B05-2AAC-48B6-93AD-FAE665D85C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68251dc1b1924c73" /><Relationship Type="http://schemas.openxmlformats.org/officeDocument/2006/relationships/image" Target="/media/image2.png" Id="R5ab81f137cb944ec" /><Relationship Type="http://schemas.openxmlformats.org/officeDocument/2006/relationships/image" Target="/media/image3.png" Id="Reb0ac75164794e42" /><Relationship Type="http://schemas.openxmlformats.org/officeDocument/2006/relationships/image" Target="/media/image5.png" Id="R7317a4d1ea2c4e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2021-11-17T08:04:27.5118711Z</dcterms:created>
  <dcterms:modified xsi:type="dcterms:W3CDTF">2021-11-18T05:05:35.3387338Z</dcterms:modified>
  <dc:creator>Megha S</dc:creator>
  <lastModifiedBy>Megha S</lastModifiedBy>
</coreProperties>
</file>